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4C2DC" w14:textId="3B26C8A0" w:rsidR="002F6A2A" w:rsidRPr="005D488A" w:rsidRDefault="00716C7A" w:rsidP="003929BD">
      <w:pPr>
        <w:pStyle w:val="NoSpacing"/>
        <w:rPr>
          <w:rFonts w:ascii="Calibri" w:hAnsi="Calibri" w:cs="Calibri"/>
          <w:b/>
          <w:sz w:val="20"/>
          <w:szCs w:val="20"/>
        </w:rPr>
      </w:pPr>
      <w:r w:rsidRPr="005D488A">
        <w:rPr>
          <w:rFonts w:ascii="Calibri" w:hAnsi="Calibri" w:cs="Calibri"/>
          <w:sz w:val="20"/>
          <w:szCs w:val="20"/>
        </w:rPr>
        <w:t xml:space="preserve">FS </w:t>
      </w:r>
      <w:r w:rsidR="006F01E2" w:rsidRPr="005D488A">
        <w:rPr>
          <w:rFonts w:ascii="Calibri" w:hAnsi="Calibri" w:cs="Calibri"/>
          <w:sz w:val="20"/>
          <w:szCs w:val="20"/>
        </w:rPr>
        <w:t>Spring 1</w:t>
      </w:r>
      <w:r w:rsidR="002F6A2A" w:rsidRPr="005D488A">
        <w:rPr>
          <w:rFonts w:ascii="Calibri" w:hAnsi="Calibri" w:cs="Calibri"/>
          <w:sz w:val="20"/>
          <w:szCs w:val="20"/>
        </w:rPr>
        <w:t xml:space="preserve"> Mid-Term Plan</w:t>
      </w:r>
    </w:p>
    <w:p w14:paraId="38F40E94" w14:textId="39FFF4D9" w:rsidR="00A77830" w:rsidRPr="005D488A" w:rsidRDefault="00A77830" w:rsidP="002F6A2A">
      <w:pPr>
        <w:jc w:val="center"/>
        <w:rPr>
          <w:rFonts w:ascii="Calibri" w:hAnsi="Calibri" w:cs="Calibri"/>
          <w:b/>
          <w:sz w:val="20"/>
          <w:szCs w:val="20"/>
        </w:rPr>
      </w:pPr>
      <w:r w:rsidRPr="005D488A">
        <w:rPr>
          <w:rFonts w:ascii="Calibri" w:hAnsi="Calibri" w:cs="Calibri"/>
          <w:sz w:val="20"/>
          <w:szCs w:val="20"/>
          <w:u w:val="single"/>
        </w:rPr>
        <w:t xml:space="preserve"> Topic</w:t>
      </w:r>
      <w:r w:rsidRPr="005D488A">
        <w:rPr>
          <w:rFonts w:ascii="Calibri" w:hAnsi="Calibri" w:cs="Calibri"/>
          <w:sz w:val="20"/>
          <w:szCs w:val="20"/>
        </w:rPr>
        <w:t>:</w:t>
      </w:r>
      <w:r w:rsidRPr="005D488A">
        <w:rPr>
          <w:rFonts w:ascii="Calibri" w:hAnsi="Calibri" w:cs="Calibri"/>
          <w:b/>
          <w:sz w:val="20"/>
          <w:szCs w:val="20"/>
        </w:rPr>
        <w:t xml:space="preserve"> </w:t>
      </w:r>
      <w:r w:rsidR="006F01E2" w:rsidRPr="005D488A">
        <w:rPr>
          <w:rFonts w:ascii="Calibri" w:hAnsi="Calibri" w:cs="Calibri"/>
          <w:b/>
          <w:sz w:val="20"/>
          <w:szCs w:val="20"/>
        </w:rPr>
        <w:t>What’s Your Superpower?</w:t>
      </w:r>
      <w:r w:rsidRPr="005D488A">
        <w:rPr>
          <w:rFonts w:ascii="Calibri" w:hAnsi="Calibri" w:cs="Calibri"/>
          <w:b/>
          <w:sz w:val="20"/>
          <w:szCs w:val="20"/>
        </w:rPr>
        <w:tab/>
      </w:r>
      <w:r w:rsidRPr="005D488A">
        <w:rPr>
          <w:rFonts w:ascii="Calibri" w:hAnsi="Calibri" w:cs="Calibri"/>
          <w:b/>
          <w:sz w:val="20"/>
          <w:szCs w:val="20"/>
        </w:rPr>
        <w:tab/>
      </w:r>
      <w:r w:rsidRPr="005D488A">
        <w:rPr>
          <w:rFonts w:ascii="Calibri" w:hAnsi="Calibri" w:cs="Calibri"/>
          <w:sz w:val="20"/>
          <w:szCs w:val="20"/>
          <w:u w:val="single"/>
        </w:rPr>
        <w:t>Jigsaw PSHE Topic</w:t>
      </w:r>
      <w:r w:rsidRPr="005D488A">
        <w:rPr>
          <w:rFonts w:ascii="Calibri" w:hAnsi="Calibri" w:cs="Calibri"/>
          <w:sz w:val="20"/>
          <w:szCs w:val="20"/>
        </w:rPr>
        <w:t>:</w:t>
      </w:r>
      <w:r w:rsidRPr="005D488A">
        <w:rPr>
          <w:rFonts w:ascii="Calibri" w:hAnsi="Calibri" w:cs="Calibri"/>
          <w:b/>
          <w:sz w:val="20"/>
          <w:szCs w:val="20"/>
        </w:rPr>
        <w:t xml:space="preserve"> </w:t>
      </w:r>
      <w:r w:rsidR="006F01E2" w:rsidRPr="005D488A">
        <w:rPr>
          <w:rFonts w:ascii="Calibri" w:hAnsi="Calibri" w:cs="Calibri"/>
          <w:b/>
          <w:sz w:val="20"/>
          <w:szCs w:val="20"/>
        </w:rPr>
        <w:t>Dreams and Goals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933"/>
        <w:gridCol w:w="6582"/>
        <w:gridCol w:w="1302"/>
        <w:gridCol w:w="6213"/>
      </w:tblGrid>
      <w:tr w:rsidR="004C7BDB" w:rsidRPr="005D488A" w14:paraId="14A6AA6B" w14:textId="77777777" w:rsidTr="00976A60">
        <w:tc>
          <w:tcPr>
            <w:tcW w:w="7515" w:type="dxa"/>
            <w:gridSpan w:val="2"/>
            <w:shd w:val="clear" w:color="auto" w:fill="FF0000"/>
          </w:tcPr>
          <w:p w14:paraId="6ED73A7F" w14:textId="77777777" w:rsidR="004C7BDB" w:rsidRPr="005D488A" w:rsidRDefault="004C7BDB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Prime Areas</w:t>
            </w:r>
          </w:p>
        </w:tc>
        <w:tc>
          <w:tcPr>
            <w:tcW w:w="7515" w:type="dxa"/>
            <w:gridSpan w:val="2"/>
            <w:shd w:val="clear" w:color="auto" w:fill="70AD47" w:themeFill="accent6"/>
          </w:tcPr>
          <w:p w14:paraId="21936989" w14:textId="77777777" w:rsidR="004C7BDB" w:rsidRPr="005D488A" w:rsidRDefault="004C7BDB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Specific Areas</w:t>
            </w:r>
          </w:p>
        </w:tc>
      </w:tr>
      <w:tr w:rsidR="00976A60" w:rsidRPr="005D488A" w14:paraId="6E10C581" w14:textId="77777777" w:rsidTr="00976A60">
        <w:trPr>
          <w:trHeight w:val="409"/>
        </w:trPr>
        <w:tc>
          <w:tcPr>
            <w:tcW w:w="933" w:type="dxa"/>
          </w:tcPr>
          <w:p w14:paraId="7C747D1E" w14:textId="77777777" w:rsidR="00976A60" w:rsidRPr="005D488A" w:rsidRDefault="00976A60" w:rsidP="00976A60">
            <w:pPr>
              <w:tabs>
                <w:tab w:val="left" w:pos="2445"/>
                <w:tab w:val="left" w:pos="298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PSED</w:t>
            </w:r>
          </w:p>
        </w:tc>
        <w:tc>
          <w:tcPr>
            <w:tcW w:w="6582" w:type="dxa"/>
          </w:tcPr>
          <w:p w14:paraId="3A31F95C" w14:textId="6C4BA0FB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Develop their sense of responsibility and membership of a community.</w:t>
            </w:r>
          </w:p>
          <w:p w14:paraId="42DCCCF9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Do not always need an adult to remind them of a rule.</w:t>
            </w:r>
          </w:p>
          <w:p w14:paraId="3D39B176" w14:textId="2C6BA2B7" w:rsidR="00976A60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Help to find solutions to conflicts and rivalries. For example, accepting that not everyone can be Spider-Man in the game, and suggesting other ideas.</w:t>
            </w:r>
          </w:p>
        </w:tc>
        <w:tc>
          <w:tcPr>
            <w:tcW w:w="1302" w:type="dxa"/>
          </w:tcPr>
          <w:p w14:paraId="7FD2AE12" w14:textId="77777777" w:rsidR="00976A60" w:rsidRPr="005D488A" w:rsidRDefault="00976A60" w:rsidP="00976A60">
            <w:pPr>
              <w:tabs>
                <w:tab w:val="left" w:pos="2445"/>
                <w:tab w:val="left" w:pos="2985"/>
              </w:tabs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Literacy</w:t>
            </w:r>
          </w:p>
        </w:tc>
        <w:tc>
          <w:tcPr>
            <w:tcW w:w="6213" w:type="dxa"/>
          </w:tcPr>
          <w:p w14:paraId="6122D33B" w14:textId="77777777" w:rsidR="00976A60" w:rsidRPr="005D488A" w:rsidRDefault="00756773" w:rsidP="00976A60">
            <w:pPr>
              <w:tabs>
                <w:tab w:val="left" w:pos="2445"/>
                <w:tab w:val="left" w:pos="2985"/>
              </w:tabs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Engage in extended conversations about stories, learning new vocabulary.</w:t>
            </w:r>
          </w:p>
          <w:p w14:paraId="100E5847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Blend sounds into words, so that they can read short words made up of known letter– sound correspondences.</w:t>
            </w:r>
          </w:p>
          <w:p w14:paraId="3D4E89D9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Write some or all of their name.</w:t>
            </w:r>
          </w:p>
          <w:p w14:paraId="090B15D0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Write some letters accurately.</w:t>
            </w:r>
          </w:p>
          <w:p w14:paraId="4B1912BA" w14:textId="4BE15873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Spell words by identifying the sounds and then writing the sound with letter/s.</w:t>
            </w:r>
          </w:p>
        </w:tc>
      </w:tr>
      <w:tr w:rsidR="00976A60" w:rsidRPr="005D488A" w14:paraId="5342187F" w14:textId="77777777" w:rsidTr="00976A60">
        <w:tc>
          <w:tcPr>
            <w:tcW w:w="933" w:type="dxa"/>
          </w:tcPr>
          <w:p w14:paraId="278ADFF2" w14:textId="77777777" w:rsidR="00976A60" w:rsidRPr="005D488A" w:rsidRDefault="00976A60" w:rsidP="00976A60">
            <w:pPr>
              <w:tabs>
                <w:tab w:val="left" w:pos="298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PD</w:t>
            </w:r>
          </w:p>
        </w:tc>
        <w:tc>
          <w:tcPr>
            <w:tcW w:w="6582" w:type="dxa"/>
          </w:tcPr>
          <w:p w14:paraId="7E0C4F94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Make healthy choices about food, drink, activity and tooth brushing.</w:t>
            </w:r>
          </w:p>
          <w:p w14:paraId="4A541B85" w14:textId="77777777" w:rsidR="00510A4E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Develop their small motor skills so that they can use a range of tools competently, safely and confidently. Suggested tools: pencils for drawing and writing, paintbrushes, scissors, knives, forks and spoons.</w:t>
            </w:r>
          </w:p>
          <w:p w14:paraId="17B0A3BF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-Are increasingly able to use and remember sequences and patterns of movements which are related to music and rhythm.</w:t>
            </w:r>
          </w:p>
          <w:p w14:paraId="6E869579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Match their developing physical skills to tasks and activities in the setting. For example, they decide whether to crawl, walk or run across a plank, depending upon its length of width.</w:t>
            </w:r>
          </w:p>
          <w:p w14:paraId="4ED9B46A" w14:textId="3C2140E9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Confidently and safely use a range of large and small apparatus indoors and outside, alone and in a group.</w:t>
            </w:r>
          </w:p>
        </w:tc>
        <w:tc>
          <w:tcPr>
            <w:tcW w:w="1302" w:type="dxa"/>
          </w:tcPr>
          <w:p w14:paraId="4640BA28" w14:textId="77777777" w:rsidR="00976A60" w:rsidRPr="005D488A" w:rsidRDefault="00976A60" w:rsidP="00976A60">
            <w:pPr>
              <w:tabs>
                <w:tab w:val="left" w:pos="2445"/>
                <w:tab w:val="left" w:pos="2985"/>
              </w:tabs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Maths</w:t>
            </w:r>
          </w:p>
        </w:tc>
        <w:tc>
          <w:tcPr>
            <w:tcW w:w="6213" w:type="dxa"/>
          </w:tcPr>
          <w:p w14:paraId="2A701A5E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Know that the last number reached when counting a small set of objects tells you how many there are in total (‘cardinal principle’).</w:t>
            </w:r>
          </w:p>
          <w:p w14:paraId="29B05E9E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Subitise.</w:t>
            </w:r>
          </w:p>
          <w:p w14:paraId="6E2A9E66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Count beyond 10.</w:t>
            </w:r>
          </w:p>
          <w:p w14:paraId="740BA870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Explore the composition of numbers to 10.</w:t>
            </w:r>
          </w:p>
          <w:p w14:paraId="5DBEACD6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Understand position through words alone – for example, “The bag is under the table,” – with no pointing.</w:t>
            </w:r>
          </w:p>
          <w:p w14:paraId="76F97E95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Discuss routes and locations, using words like ‘in front of’ and ‘behind’.</w:t>
            </w:r>
          </w:p>
          <w:p w14:paraId="5C7A0919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- Extend and create ABAB patterns – stick, leaf, stick, leaf. </w:t>
            </w:r>
          </w:p>
          <w:p w14:paraId="6991E4C2" w14:textId="0F56871F" w:rsidR="00976A60" w:rsidRPr="005D488A" w:rsidRDefault="00976A60" w:rsidP="00976A60">
            <w:pPr>
              <w:tabs>
                <w:tab w:val="left" w:pos="2445"/>
                <w:tab w:val="left" w:pos="2985"/>
              </w:tabs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</w:tr>
      <w:tr w:rsidR="00976A60" w:rsidRPr="005D488A" w14:paraId="78355C45" w14:textId="77777777" w:rsidTr="00976A60">
        <w:tc>
          <w:tcPr>
            <w:tcW w:w="933" w:type="dxa"/>
            <w:tcBorders>
              <w:bottom w:val="single" w:sz="4" w:space="0" w:color="auto"/>
            </w:tcBorders>
          </w:tcPr>
          <w:p w14:paraId="015B3568" w14:textId="6139A85F" w:rsidR="00976A60" w:rsidRPr="005D488A" w:rsidRDefault="00976A60" w:rsidP="00976A60">
            <w:pPr>
              <w:tabs>
                <w:tab w:val="left" w:pos="298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C&amp;L</w:t>
            </w:r>
          </w:p>
        </w:tc>
        <w:tc>
          <w:tcPr>
            <w:tcW w:w="6582" w:type="dxa"/>
            <w:tcBorders>
              <w:bottom w:val="single" w:sz="4" w:space="0" w:color="auto"/>
            </w:tcBorders>
          </w:tcPr>
          <w:p w14:paraId="2E01C53D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Understand ‘why’ questions, like: “Why do you think the caterpillar got so fat?”</w:t>
            </w:r>
          </w:p>
          <w:p w14:paraId="14F87CDF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-Engage in non-fiction books.</w:t>
            </w:r>
          </w:p>
          <w:p w14:paraId="1BDB23F9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</w:t>
            </w: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Listen to and talk about stories to build familiarity and understanding.</w:t>
            </w:r>
          </w:p>
          <w:p w14:paraId="40FFBA55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Learn rhymes, poems and songs.</w:t>
            </w:r>
          </w:p>
          <w:p w14:paraId="15A11FA6" w14:textId="77777777" w:rsidR="00510A4E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-Learn new vocabulary.</w:t>
            </w:r>
          </w:p>
          <w:p w14:paraId="6147EBAF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-May have problems saying: - some sounds: r, j, th, ch, and sh - multisyllabic words such as ‘pterodactyl’, ‘planetarium’ or ‘hippopotamus’.</w:t>
            </w:r>
          </w:p>
          <w:p w14:paraId="1F298440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-Be able to express a point of view and to debate when they disagree with an adult or a friend, using words as well as actions.</w:t>
            </w:r>
          </w:p>
          <w:p w14:paraId="16C33F67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-Know many rhymes, be able to talk about familiar books, and be able to tell a long story.</w:t>
            </w:r>
          </w:p>
          <w:p w14:paraId="5B641614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-Use new vocabulary through the day.</w:t>
            </w:r>
          </w:p>
          <w:p w14:paraId="231C90A1" w14:textId="29AFD7EE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-Articulate their ideas and thoughts in well-formed sentences.</w:t>
            </w:r>
          </w:p>
        </w:tc>
        <w:tc>
          <w:tcPr>
            <w:tcW w:w="1302" w:type="dxa"/>
          </w:tcPr>
          <w:p w14:paraId="19E52CA9" w14:textId="783C227A" w:rsidR="00976A60" w:rsidRPr="005D488A" w:rsidRDefault="000A5134" w:rsidP="00976A60">
            <w:pPr>
              <w:tabs>
                <w:tab w:val="left" w:pos="2445"/>
                <w:tab w:val="left" w:pos="2985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KUt</w:t>
            </w:r>
            <w:bookmarkStart w:id="0" w:name="_GoBack"/>
            <w:bookmarkEnd w:id="0"/>
            <w:r w:rsidR="00976A60" w:rsidRPr="005D488A"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6213" w:type="dxa"/>
          </w:tcPr>
          <w:p w14:paraId="3C86D26D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Show interest in different occupations.</w:t>
            </w:r>
          </w:p>
          <w:p w14:paraId="1B437C96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Draw information from a simple map.</w:t>
            </w:r>
          </w:p>
          <w:p w14:paraId="0D3C1E53" w14:textId="77777777" w:rsidR="00510A4E" w:rsidRPr="005D488A" w:rsidRDefault="00756773" w:rsidP="00756773">
            <w:pPr>
              <w:tabs>
                <w:tab w:val="left" w:pos="2445"/>
                <w:tab w:val="left" w:pos="2985"/>
              </w:tabs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>- Recognise some similarities and differences between life in this country and life in other countries.</w:t>
            </w:r>
          </w:p>
          <w:p w14:paraId="56641CA9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 xml:space="preserve">- Explore collections of materials with similar and/or different properties. </w:t>
            </w:r>
          </w:p>
          <w:p w14:paraId="59AC6D4E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Explore the natural world around them.</w:t>
            </w:r>
          </w:p>
          <w:p w14:paraId="07EF08E8" w14:textId="02EE5B95" w:rsidR="00756773" w:rsidRPr="005D488A" w:rsidRDefault="00756773" w:rsidP="00756773">
            <w:pPr>
              <w:tabs>
                <w:tab w:val="left" w:pos="2445"/>
                <w:tab w:val="left" w:pos="2985"/>
              </w:tabs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</w:tc>
      </w:tr>
      <w:tr w:rsidR="00976A60" w:rsidRPr="005D488A" w14:paraId="436D7FE4" w14:textId="77777777" w:rsidTr="00976A60">
        <w:tc>
          <w:tcPr>
            <w:tcW w:w="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DF3978" w14:textId="77777777" w:rsidR="00976A60" w:rsidRPr="005D488A" w:rsidRDefault="00976A60" w:rsidP="00976A60">
            <w:pPr>
              <w:tabs>
                <w:tab w:val="left" w:pos="298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nil"/>
            </w:tcBorders>
          </w:tcPr>
          <w:p w14:paraId="56E74240" w14:textId="77777777" w:rsidR="007C5D30" w:rsidRPr="005D488A" w:rsidRDefault="007C5D30" w:rsidP="007C5D30">
            <w:pPr>
              <w:jc w:val="center"/>
              <w:rPr>
                <w:rFonts w:ascii="Calibri" w:hAnsi="Calibri" w:cs="Calibri"/>
                <w:color w:val="2E74B5" w:themeColor="accent5" w:themeShade="BF"/>
                <w:sz w:val="20"/>
                <w:szCs w:val="20"/>
              </w:rPr>
            </w:pPr>
          </w:p>
          <w:p w14:paraId="123D1BDC" w14:textId="4D628077" w:rsidR="007C5D30" w:rsidRPr="005D488A" w:rsidRDefault="007C5D30" w:rsidP="007C5D30">
            <w:pPr>
              <w:jc w:val="center"/>
              <w:rPr>
                <w:rFonts w:ascii="Calibri" w:hAnsi="Calibri" w:cs="Calibri"/>
                <w:color w:val="2E74B5" w:themeColor="accent5" w:themeShade="BF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2E74B5" w:themeColor="accent5" w:themeShade="BF"/>
                <w:sz w:val="20"/>
                <w:szCs w:val="20"/>
              </w:rPr>
              <w:t xml:space="preserve">Outcomes in blue will be adult led. </w:t>
            </w:r>
          </w:p>
          <w:p w14:paraId="6C5570B3" w14:textId="24D17332" w:rsidR="007C5D30" w:rsidRPr="005D488A" w:rsidRDefault="007C5D30" w:rsidP="007C5D30">
            <w:pPr>
              <w:jc w:val="center"/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Outcomes in green will be through learning challenges.</w:t>
            </w:r>
          </w:p>
          <w:p w14:paraId="4AAC9B84" w14:textId="77777777" w:rsidR="00976A60" w:rsidRPr="005D488A" w:rsidRDefault="00976A60" w:rsidP="00976A60">
            <w:pPr>
              <w:tabs>
                <w:tab w:val="left" w:pos="2445"/>
                <w:tab w:val="left" w:pos="2985"/>
              </w:tabs>
              <w:rPr>
                <w:rFonts w:ascii="Calibri" w:hAnsi="Calibri" w:cs="Calibri"/>
                <w:color w:val="4472C4" w:themeColor="accent1"/>
                <w:sz w:val="20"/>
                <w:szCs w:val="20"/>
              </w:rPr>
            </w:pPr>
          </w:p>
        </w:tc>
        <w:tc>
          <w:tcPr>
            <w:tcW w:w="1302" w:type="dxa"/>
          </w:tcPr>
          <w:p w14:paraId="5AD6F895" w14:textId="0C5A8C49" w:rsidR="00976A60" w:rsidRPr="005D488A" w:rsidRDefault="00976A60" w:rsidP="00976A60">
            <w:pPr>
              <w:tabs>
                <w:tab w:val="left" w:pos="2445"/>
                <w:tab w:val="left" w:pos="2985"/>
              </w:tabs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EA&amp;D</w:t>
            </w:r>
          </w:p>
        </w:tc>
        <w:tc>
          <w:tcPr>
            <w:tcW w:w="6213" w:type="dxa"/>
          </w:tcPr>
          <w:p w14:paraId="12D5DE62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Join different materials and explore different textures.</w:t>
            </w:r>
          </w:p>
          <w:p w14:paraId="31C10A94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 xml:space="preserve">- Explore colour and colour mixing. </w:t>
            </w:r>
          </w:p>
          <w:p w14:paraId="7AA49767" w14:textId="77777777" w:rsidR="00756773" w:rsidRPr="005D488A" w:rsidRDefault="00756773" w:rsidP="00756773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 xml:space="preserve">- Listen with increased attention to sounds. </w:t>
            </w:r>
          </w:p>
          <w:p w14:paraId="175146A7" w14:textId="77777777" w:rsidR="00756773" w:rsidRPr="005D488A" w:rsidRDefault="00756773" w:rsidP="00756773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0070C0"/>
                <w:sz w:val="20"/>
                <w:szCs w:val="20"/>
              </w:rPr>
              <w:t xml:space="preserve">- Remember and sing entire songs. </w:t>
            </w:r>
          </w:p>
          <w:p w14:paraId="040B5FF9" w14:textId="70F6F576" w:rsidR="00976A60" w:rsidRPr="005D488A" w:rsidRDefault="00756773" w:rsidP="00510A4E">
            <w:pPr>
              <w:rPr>
                <w:rFonts w:ascii="Calibri" w:hAnsi="Calibri" w:cs="Calibri"/>
                <w:color w:val="92D050"/>
                <w:sz w:val="20"/>
                <w:szCs w:val="20"/>
              </w:rPr>
            </w:pPr>
            <w:r w:rsidRPr="005D488A">
              <w:rPr>
                <w:rFonts w:ascii="Calibri" w:hAnsi="Calibri" w:cs="Calibri"/>
                <w:color w:val="92D050"/>
                <w:sz w:val="20"/>
                <w:szCs w:val="20"/>
              </w:rPr>
              <w:t>- Develop s</w:t>
            </w:r>
            <w:r w:rsidR="005D488A">
              <w:rPr>
                <w:rFonts w:ascii="Calibri" w:hAnsi="Calibri" w:cs="Calibri"/>
                <w:color w:val="92D050"/>
                <w:sz w:val="20"/>
                <w:szCs w:val="20"/>
              </w:rPr>
              <w:t>torylines in their pretend play</w:t>
            </w:r>
          </w:p>
        </w:tc>
      </w:tr>
      <w:tr w:rsidR="00976A60" w:rsidRPr="005D488A" w14:paraId="62373596" w14:textId="77777777" w:rsidTr="00976A60">
        <w:trPr>
          <w:gridAfter w:val="2"/>
          <w:wAfter w:w="7515" w:type="dxa"/>
        </w:trPr>
        <w:tc>
          <w:tcPr>
            <w:tcW w:w="7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2A6659" w14:textId="37401DC1" w:rsidR="00976A60" w:rsidRPr="005D488A" w:rsidRDefault="00976A60" w:rsidP="00976A60">
            <w:pPr>
              <w:tabs>
                <w:tab w:val="left" w:pos="2445"/>
                <w:tab w:val="left" w:pos="2985"/>
              </w:tabs>
              <w:rPr>
                <w:rFonts w:ascii="Calibri" w:hAnsi="Calibri" w:cs="Calibri"/>
                <w:color w:val="4472C4" w:themeColor="accent1"/>
                <w:sz w:val="20"/>
                <w:szCs w:val="20"/>
              </w:rPr>
            </w:pPr>
          </w:p>
        </w:tc>
      </w:tr>
    </w:tbl>
    <w:p w14:paraId="17E2DC2A" w14:textId="52893933" w:rsidR="006F01E2" w:rsidRPr="005D488A" w:rsidRDefault="006F01E2" w:rsidP="005D488A">
      <w:pPr>
        <w:rPr>
          <w:rFonts w:ascii="Calibri" w:hAnsi="Calibri" w:cs="Calibri"/>
          <w:sz w:val="20"/>
          <w:szCs w:val="20"/>
          <w:u w:val="single"/>
        </w:rPr>
      </w:pPr>
    </w:p>
    <w:p w14:paraId="69858B5C" w14:textId="4CA0D2CD" w:rsidR="00F36ADB" w:rsidRPr="005D488A" w:rsidRDefault="00F36ADB" w:rsidP="0047377D">
      <w:pPr>
        <w:jc w:val="center"/>
        <w:rPr>
          <w:rFonts w:ascii="Calibri" w:hAnsi="Calibri" w:cs="Calibri"/>
          <w:sz w:val="20"/>
          <w:szCs w:val="20"/>
          <w:u w:val="single"/>
        </w:rPr>
      </w:pPr>
      <w:r w:rsidRPr="005D488A">
        <w:rPr>
          <w:rFonts w:ascii="Calibri" w:hAnsi="Calibri" w:cs="Calibri"/>
          <w:sz w:val="20"/>
          <w:szCs w:val="20"/>
          <w:u w:val="single"/>
        </w:rPr>
        <w:lastRenderedPageBreak/>
        <w:t>Weekly Topics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883"/>
        <w:gridCol w:w="3666"/>
        <w:gridCol w:w="5280"/>
        <w:gridCol w:w="3309"/>
      </w:tblGrid>
      <w:tr w:rsidR="00716C7A" w:rsidRPr="005D488A" w14:paraId="020A03FF" w14:textId="77777777" w:rsidTr="00716C7A">
        <w:tc>
          <w:tcPr>
            <w:tcW w:w="2883" w:type="dxa"/>
            <w:shd w:val="clear" w:color="auto" w:fill="C59EE2"/>
          </w:tcPr>
          <w:p w14:paraId="0200372B" w14:textId="77777777" w:rsidR="00716C7A" w:rsidRPr="005D488A" w:rsidRDefault="00716C7A" w:rsidP="002F6A2A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5D488A">
              <w:rPr>
                <w:rFonts w:ascii="Calibri" w:hAnsi="Calibri" w:cs="Calibri"/>
                <w:sz w:val="20"/>
                <w:szCs w:val="20"/>
                <w:u w:val="single"/>
              </w:rPr>
              <w:t>Week beginning</w:t>
            </w:r>
          </w:p>
        </w:tc>
        <w:tc>
          <w:tcPr>
            <w:tcW w:w="3666" w:type="dxa"/>
            <w:shd w:val="clear" w:color="auto" w:fill="C59EE2"/>
          </w:tcPr>
          <w:p w14:paraId="63782C29" w14:textId="77777777" w:rsidR="00716C7A" w:rsidRPr="005D488A" w:rsidRDefault="00716C7A" w:rsidP="002F6A2A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5D488A">
              <w:rPr>
                <w:rFonts w:ascii="Calibri" w:hAnsi="Calibri" w:cs="Calibri"/>
                <w:sz w:val="20"/>
                <w:szCs w:val="20"/>
                <w:u w:val="single"/>
              </w:rPr>
              <w:t>Topic</w:t>
            </w:r>
          </w:p>
        </w:tc>
        <w:tc>
          <w:tcPr>
            <w:tcW w:w="5280" w:type="dxa"/>
            <w:shd w:val="clear" w:color="auto" w:fill="C59EE2"/>
          </w:tcPr>
          <w:p w14:paraId="6395AF0D" w14:textId="08C8018E" w:rsidR="00716C7A" w:rsidRPr="005D488A" w:rsidRDefault="00716C7A" w:rsidP="002F6A2A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5D488A">
              <w:rPr>
                <w:rFonts w:ascii="Calibri" w:hAnsi="Calibri" w:cs="Calibri"/>
                <w:sz w:val="20"/>
                <w:szCs w:val="20"/>
                <w:u w:val="single"/>
              </w:rPr>
              <w:t>Jigsaw</w:t>
            </w:r>
          </w:p>
        </w:tc>
        <w:tc>
          <w:tcPr>
            <w:tcW w:w="3309" w:type="dxa"/>
            <w:shd w:val="clear" w:color="auto" w:fill="C59EE2"/>
          </w:tcPr>
          <w:p w14:paraId="16D4BA3F" w14:textId="6D229AB3" w:rsidR="00716C7A" w:rsidRPr="005D488A" w:rsidRDefault="00716C7A" w:rsidP="002F6A2A">
            <w:pPr>
              <w:jc w:val="center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5D488A">
              <w:rPr>
                <w:rFonts w:ascii="Calibri" w:hAnsi="Calibri" w:cs="Calibri"/>
                <w:sz w:val="20"/>
                <w:szCs w:val="20"/>
                <w:u w:val="single"/>
              </w:rPr>
              <w:t>Important Dates</w:t>
            </w:r>
          </w:p>
        </w:tc>
      </w:tr>
      <w:tr w:rsidR="00716C7A" w:rsidRPr="005D488A" w14:paraId="2D219812" w14:textId="77777777" w:rsidTr="00716C7A">
        <w:tc>
          <w:tcPr>
            <w:tcW w:w="2883" w:type="dxa"/>
          </w:tcPr>
          <w:p w14:paraId="3E406E3F" w14:textId="4592BEBB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Tuesday 4</w:t>
            </w:r>
            <w:r w:rsidRPr="005D488A">
              <w:rPr>
                <w:rFonts w:ascii="Calibri" w:hAnsi="Calibri" w:cs="Calibri"/>
                <w:sz w:val="20"/>
                <w:szCs w:val="20"/>
                <w:vertAlign w:val="superscript"/>
              </w:rPr>
              <w:t>th</w:t>
            </w:r>
            <w:r w:rsidRPr="005D488A">
              <w:rPr>
                <w:rFonts w:ascii="Calibri" w:hAnsi="Calibri" w:cs="Calibri"/>
                <w:sz w:val="20"/>
                <w:szCs w:val="20"/>
              </w:rPr>
              <w:t xml:space="preserve"> January </w:t>
            </w:r>
          </w:p>
        </w:tc>
        <w:tc>
          <w:tcPr>
            <w:tcW w:w="3666" w:type="dxa"/>
          </w:tcPr>
          <w:p w14:paraId="7DD2B93B" w14:textId="3A108569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PJ Masks</w:t>
            </w:r>
          </w:p>
        </w:tc>
        <w:tc>
          <w:tcPr>
            <w:tcW w:w="5280" w:type="dxa"/>
          </w:tcPr>
          <w:p w14:paraId="65A6676E" w14:textId="777FD502" w:rsidR="00716C7A" w:rsidRPr="005D488A" w:rsidRDefault="006F01E2" w:rsidP="00F52F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Challenge</w:t>
            </w:r>
          </w:p>
        </w:tc>
        <w:tc>
          <w:tcPr>
            <w:tcW w:w="3309" w:type="dxa"/>
          </w:tcPr>
          <w:p w14:paraId="6843128D" w14:textId="7BF04D1E" w:rsidR="00716C7A" w:rsidRPr="005D488A" w:rsidRDefault="00716C7A" w:rsidP="00F52F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16C7A" w:rsidRPr="005D488A" w14:paraId="436C8A65" w14:textId="77777777" w:rsidTr="00716C7A">
        <w:tc>
          <w:tcPr>
            <w:tcW w:w="2883" w:type="dxa"/>
          </w:tcPr>
          <w:p w14:paraId="6541BE70" w14:textId="54AFE079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Monday 10</w:t>
            </w:r>
            <w:r w:rsidRPr="005D488A">
              <w:rPr>
                <w:rFonts w:ascii="Calibri" w:hAnsi="Calibri" w:cs="Calibri"/>
                <w:sz w:val="20"/>
                <w:szCs w:val="20"/>
                <w:vertAlign w:val="superscript"/>
              </w:rPr>
              <w:t>th</w:t>
            </w:r>
            <w:r w:rsidRPr="005D488A">
              <w:rPr>
                <w:rFonts w:ascii="Calibri" w:hAnsi="Calibri" w:cs="Calibri"/>
                <w:sz w:val="20"/>
                <w:szCs w:val="20"/>
              </w:rPr>
              <w:t xml:space="preserve"> January</w:t>
            </w:r>
          </w:p>
        </w:tc>
        <w:tc>
          <w:tcPr>
            <w:tcW w:w="3666" w:type="dxa"/>
          </w:tcPr>
          <w:p w14:paraId="3DAB9F49" w14:textId="70DC9467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Supertato</w:t>
            </w:r>
          </w:p>
        </w:tc>
        <w:tc>
          <w:tcPr>
            <w:tcW w:w="5280" w:type="dxa"/>
          </w:tcPr>
          <w:p w14:paraId="56286A3B" w14:textId="714702CF" w:rsidR="00716C7A" w:rsidRPr="005D488A" w:rsidRDefault="006F01E2" w:rsidP="00F52F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Never Giving Up</w:t>
            </w:r>
          </w:p>
        </w:tc>
        <w:tc>
          <w:tcPr>
            <w:tcW w:w="3309" w:type="dxa"/>
          </w:tcPr>
          <w:p w14:paraId="306539B9" w14:textId="77026B64" w:rsidR="00716C7A" w:rsidRPr="005D488A" w:rsidRDefault="00716C7A" w:rsidP="00C16E8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16C7A" w:rsidRPr="005D488A" w14:paraId="5851A602" w14:textId="77777777" w:rsidTr="00716C7A">
        <w:tc>
          <w:tcPr>
            <w:tcW w:w="2883" w:type="dxa"/>
          </w:tcPr>
          <w:p w14:paraId="17F28922" w14:textId="739F373E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Monday 17</w:t>
            </w:r>
            <w:r w:rsidRPr="005D488A">
              <w:rPr>
                <w:rFonts w:ascii="Calibri" w:hAnsi="Calibri" w:cs="Calibri"/>
                <w:sz w:val="20"/>
                <w:szCs w:val="20"/>
                <w:vertAlign w:val="superscript"/>
              </w:rPr>
              <w:t>th</w:t>
            </w:r>
            <w:r w:rsidRPr="005D488A">
              <w:rPr>
                <w:rFonts w:ascii="Calibri" w:hAnsi="Calibri" w:cs="Calibri"/>
                <w:sz w:val="20"/>
                <w:szCs w:val="20"/>
              </w:rPr>
              <w:t xml:space="preserve"> January</w:t>
            </w:r>
          </w:p>
        </w:tc>
        <w:tc>
          <w:tcPr>
            <w:tcW w:w="3666" w:type="dxa"/>
          </w:tcPr>
          <w:p w14:paraId="4E838D3B" w14:textId="68DB8C1E" w:rsidR="00716C7A" w:rsidRPr="005D488A" w:rsidRDefault="006F01E2" w:rsidP="00C16E8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Supertato</w:t>
            </w:r>
          </w:p>
        </w:tc>
        <w:tc>
          <w:tcPr>
            <w:tcW w:w="5280" w:type="dxa"/>
          </w:tcPr>
          <w:p w14:paraId="27CDECE6" w14:textId="5076C555" w:rsidR="00716C7A" w:rsidRPr="005D488A" w:rsidRDefault="006F01E2" w:rsidP="00F52F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Setting a Goal</w:t>
            </w:r>
          </w:p>
        </w:tc>
        <w:tc>
          <w:tcPr>
            <w:tcW w:w="3309" w:type="dxa"/>
          </w:tcPr>
          <w:p w14:paraId="2205EC94" w14:textId="1555496F" w:rsidR="00716C7A" w:rsidRPr="005D488A" w:rsidRDefault="00756773" w:rsidP="0075677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 xml:space="preserve">18th January – Superhero dress up day </w:t>
            </w:r>
          </w:p>
        </w:tc>
      </w:tr>
      <w:tr w:rsidR="00716C7A" w:rsidRPr="005D488A" w14:paraId="28DC8130" w14:textId="77777777" w:rsidTr="00716C7A">
        <w:tc>
          <w:tcPr>
            <w:tcW w:w="2883" w:type="dxa"/>
          </w:tcPr>
          <w:p w14:paraId="6201B544" w14:textId="492C456D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Monday 24</w:t>
            </w:r>
            <w:r w:rsidRPr="005D488A">
              <w:rPr>
                <w:rFonts w:ascii="Calibri" w:hAnsi="Calibri" w:cs="Calibri"/>
                <w:sz w:val="20"/>
                <w:szCs w:val="20"/>
                <w:vertAlign w:val="superscript"/>
              </w:rPr>
              <w:t>th</w:t>
            </w:r>
            <w:r w:rsidRPr="005D488A">
              <w:rPr>
                <w:rFonts w:ascii="Calibri" w:hAnsi="Calibri" w:cs="Calibri"/>
                <w:sz w:val="20"/>
                <w:szCs w:val="20"/>
              </w:rPr>
              <w:t xml:space="preserve"> January </w:t>
            </w:r>
          </w:p>
        </w:tc>
        <w:tc>
          <w:tcPr>
            <w:tcW w:w="3666" w:type="dxa"/>
          </w:tcPr>
          <w:p w14:paraId="7693D2E2" w14:textId="6F003023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Ten Little Superheroes</w:t>
            </w:r>
          </w:p>
        </w:tc>
        <w:tc>
          <w:tcPr>
            <w:tcW w:w="5280" w:type="dxa"/>
          </w:tcPr>
          <w:p w14:paraId="200E187F" w14:textId="716D622F" w:rsidR="00716C7A" w:rsidRPr="005D488A" w:rsidRDefault="006F01E2" w:rsidP="00F52F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Obstacles and Support</w:t>
            </w:r>
          </w:p>
        </w:tc>
        <w:tc>
          <w:tcPr>
            <w:tcW w:w="3309" w:type="dxa"/>
          </w:tcPr>
          <w:p w14:paraId="57CE854B" w14:textId="77777777" w:rsidR="00716C7A" w:rsidRPr="005D488A" w:rsidRDefault="00716C7A" w:rsidP="00F52F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16C7A" w:rsidRPr="005D488A" w14:paraId="7982B501" w14:textId="77777777" w:rsidTr="00716C7A">
        <w:tc>
          <w:tcPr>
            <w:tcW w:w="2883" w:type="dxa"/>
          </w:tcPr>
          <w:p w14:paraId="7CEB81F5" w14:textId="657F81FB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Monday 31</w:t>
            </w:r>
            <w:r w:rsidRPr="005D488A">
              <w:rPr>
                <w:rFonts w:ascii="Calibri" w:hAnsi="Calibri" w:cs="Calibri"/>
                <w:sz w:val="20"/>
                <w:szCs w:val="20"/>
                <w:vertAlign w:val="superscript"/>
              </w:rPr>
              <w:t>st</w:t>
            </w:r>
            <w:r w:rsidRPr="005D488A">
              <w:rPr>
                <w:rFonts w:ascii="Calibri" w:hAnsi="Calibri" w:cs="Calibri"/>
                <w:sz w:val="20"/>
                <w:szCs w:val="20"/>
              </w:rPr>
              <w:t xml:space="preserve"> January</w:t>
            </w:r>
          </w:p>
        </w:tc>
        <w:tc>
          <w:tcPr>
            <w:tcW w:w="3666" w:type="dxa"/>
          </w:tcPr>
          <w:p w14:paraId="71E5976D" w14:textId="67144254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Look Up!</w:t>
            </w:r>
          </w:p>
        </w:tc>
        <w:tc>
          <w:tcPr>
            <w:tcW w:w="5280" w:type="dxa"/>
          </w:tcPr>
          <w:p w14:paraId="0FEF2185" w14:textId="6C1883D9" w:rsidR="00716C7A" w:rsidRPr="005D488A" w:rsidRDefault="006F01E2" w:rsidP="00F52F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Flight to the Future</w:t>
            </w:r>
          </w:p>
        </w:tc>
        <w:tc>
          <w:tcPr>
            <w:tcW w:w="3309" w:type="dxa"/>
          </w:tcPr>
          <w:p w14:paraId="63E5949A" w14:textId="77777777" w:rsidR="00716C7A" w:rsidRPr="005D488A" w:rsidRDefault="00716C7A" w:rsidP="00F52F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16C7A" w:rsidRPr="005D488A" w14:paraId="22F02644" w14:textId="77777777" w:rsidTr="00716C7A">
        <w:tc>
          <w:tcPr>
            <w:tcW w:w="2883" w:type="dxa"/>
          </w:tcPr>
          <w:p w14:paraId="56ABEEAD" w14:textId="3B913F47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Monday 7</w:t>
            </w:r>
            <w:r w:rsidRPr="005D488A">
              <w:rPr>
                <w:rFonts w:ascii="Calibri" w:hAnsi="Calibri" w:cs="Calibri"/>
                <w:sz w:val="20"/>
                <w:szCs w:val="20"/>
                <w:vertAlign w:val="superscript"/>
              </w:rPr>
              <w:t>th</w:t>
            </w:r>
            <w:r w:rsidRPr="005D488A">
              <w:rPr>
                <w:rFonts w:ascii="Calibri" w:hAnsi="Calibri" w:cs="Calibri"/>
                <w:sz w:val="20"/>
                <w:szCs w:val="20"/>
              </w:rPr>
              <w:t xml:space="preserve"> February</w:t>
            </w:r>
          </w:p>
        </w:tc>
        <w:tc>
          <w:tcPr>
            <w:tcW w:w="3666" w:type="dxa"/>
          </w:tcPr>
          <w:p w14:paraId="1CF0587D" w14:textId="62B65FAA" w:rsidR="00716C7A" w:rsidRPr="005D488A" w:rsidRDefault="006F01E2" w:rsidP="002F6A2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Inspirational Figures</w:t>
            </w:r>
          </w:p>
        </w:tc>
        <w:tc>
          <w:tcPr>
            <w:tcW w:w="5280" w:type="dxa"/>
          </w:tcPr>
          <w:p w14:paraId="4B7F6DA1" w14:textId="11B20F52" w:rsidR="00716C7A" w:rsidRPr="005D488A" w:rsidRDefault="006F01E2" w:rsidP="00F52F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Footprint Awards</w:t>
            </w:r>
          </w:p>
        </w:tc>
        <w:tc>
          <w:tcPr>
            <w:tcW w:w="3309" w:type="dxa"/>
          </w:tcPr>
          <w:p w14:paraId="32EE687D" w14:textId="77777777" w:rsidR="00716C7A" w:rsidRPr="005D488A" w:rsidRDefault="00756773" w:rsidP="00C16E8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1</w:t>
            </w:r>
            <w:r w:rsidRPr="005D488A">
              <w:rPr>
                <w:rFonts w:ascii="Calibri" w:hAnsi="Calibri" w:cs="Calibri"/>
                <w:sz w:val="20"/>
                <w:szCs w:val="20"/>
                <w:vertAlign w:val="superscript"/>
              </w:rPr>
              <w:t>st</w:t>
            </w:r>
            <w:r w:rsidRPr="005D488A">
              <w:rPr>
                <w:rFonts w:ascii="Calibri" w:hAnsi="Calibri" w:cs="Calibri"/>
                <w:sz w:val="20"/>
                <w:szCs w:val="20"/>
              </w:rPr>
              <w:t xml:space="preserve"> February – Chinese New Year</w:t>
            </w:r>
          </w:p>
          <w:p w14:paraId="729D987F" w14:textId="1FF0281A" w:rsidR="00756773" w:rsidRPr="005D488A" w:rsidRDefault="00756773" w:rsidP="00C16E8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D488A">
              <w:rPr>
                <w:rFonts w:ascii="Calibri" w:hAnsi="Calibri" w:cs="Calibri"/>
                <w:sz w:val="20"/>
                <w:szCs w:val="20"/>
              </w:rPr>
              <w:t>14</w:t>
            </w:r>
            <w:r w:rsidRPr="005D488A">
              <w:rPr>
                <w:rFonts w:ascii="Calibri" w:hAnsi="Calibri" w:cs="Calibri"/>
                <w:sz w:val="20"/>
                <w:szCs w:val="20"/>
                <w:vertAlign w:val="superscript"/>
              </w:rPr>
              <w:t>th</w:t>
            </w:r>
            <w:r w:rsidRPr="005D488A">
              <w:rPr>
                <w:rFonts w:ascii="Calibri" w:hAnsi="Calibri" w:cs="Calibri"/>
                <w:sz w:val="20"/>
                <w:szCs w:val="20"/>
              </w:rPr>
              <w:t xml:space="preserve"> February – Valentine’s Day</w:t>
            </w:r>
          </w:p>
        </w:tc>
      </w:tr>
    </w:tbl>
    <w:p w14:paraId="0719CDFA" w14:textId="422EA5B2" w:rsidR="00C13EA2" w:rsidRPr="005D488A" w:rsidRDefault="00C13EA2" w:rsidP="00C13EA2">
      <w:pPr>
        <w:rPr>
          <w:rFonts w:ascii="Calibri" w:hAnsi="Calibri" w:cs="Calibri"/>
          <w:sz w:val="20"/>
          <w:szCs w:val="20"/>
          <w:u w:val="single"/>
        </w:rPr>
      </w:pPr>
      <w:r w:rsidRPr="005D488A">
        <w:rPr>
          <w:rFonts w:ascii="Calibri" w:hAnsi="Calibri" w:cs="Calibri"/>
          <w:sz w:val="20"/>
          <w:szCs w:val="20"/>
          <w:u w:val="single"/>
        </w:rPr>
        <w:t xml:space="preserve"> </w:t>
      </w:r>
    </w:p>
    <w:sectPr w:rsidR="00C13EA2" w:rsidRPr="005D488A" w:rsidSect="003A02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A2A"/>
    <w:rsid w:val="000A5134"/>
    <w:rsid w:val="002F6A2A"/>
    <w:rsid w:val="003929BD"/>
    <w:rsid w:val="003A02CB"/>
    <w:rsid w:val="003D7820"/>
    <w:rsid w:val="0047377D"/>
    <w:rsid w:val="004C7BDB"/>
    <w:rsid w:val="004D4750"/>
    <w:rsid w:val="00510A4E"/>
    <w:rsid w:val="0059296A"/>
    <w:rsid w:val="005D488A"/>
    <w:rsid w:val="00623609"/>
    <w:rsid w:val="0064201B"/>
    <w:rsid w:val="00645700"/>
    <w:rsid w:val="00690939"/>
    <w:rsid w:val="006F01E2"/>
    <w:rsid w:val="00716C7A"/>
    <w:rsid w:val="00756773"/>
    <w:rsid w:val="00763EAE"/>
    <w:rsid w:val="007C5D30"/>
    <w:rsid w:val="00976A60"/>
    <w:rsid w:val="00A77830"/>
    <w:rsid w:val="00BE5624"/>
    <w:rsid w:val="00C13EA2"/>
    <w:rsid w:val="00C16E89"/>
    <w:rsid w:val="00C501DF"/>
    <w:rsid w:val="00EA6813"/>
    <w:rsid w:val="00F36ADB"/>
    <w:rsid w:val="00F52FD5"/>
    <w:rsid w:val="00FA6A1A"/>
    <w:rsid w:val="0A60D763"/>
    <w:rsid w:val="28A5CFFF"/>
    <w:rsid w:val="361C8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3D316"/>
  <w15:docId w15:val="{A733EA29-1C9A-4336-AFCB-D9536583B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7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929B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51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1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7" ma:contentTypeDescription="Create a new document." ma:contentTypeScope="" ma:versionID="7af14fca1c6847ba4a3949540a860fc1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bf4f7c0c34196021fd42cefdf6a453b9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e9c43c-4f3e-4916-a64b-411c91756415" xsi:nil="true"/>
  </documentManagement>
</p:properties>
</file>

<file path=customXml/itemProps1.xml><?xml version="1.0" encoding="utf-8"?>
<ds:datastoreItem xmlns:ds="http://schemas.openxmlformats.org/officeDocument/2006/customXml" ds:itemID="{7C048F0E-A26C-43C1-9089-B945DFF1D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7502E5-916C-46B2-B498-FF4620C98B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05A9D3-45D2-4220-B7AA-2C12AF9B9F8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735ef85-1660-4c7e-a442-28a0e75d2871"/>
    <ds:schemaRef ds:uri="http://purl.org/dc/elements/1.1/"/>
    <ds:schemaRef ds:uri="http://schemas.microsoft.com/office/2006/metadata/properties"/>
    <ds:schemaRef ds:uri="89e9c43c-4f3e-4916-a64b-411c9175641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 Garland</dc:creator>
  <cp:lastModifiedBy>Mr Clark</cp:lastModifiedBy>
  <cp:revision>3</cp:revision>
  <cp:lastPrinted>2024-01-12T16:31:00Z</cp:lastPrinted>
  <dcterms:created xsi:type="dcterms:W3CDTF">2024-01-12T16:30:00Z</dcterms:created>
  <dcterms:modified xsi:type="dcterms:W3CDTF">2024-01-12T16:31:00Z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